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F19" w:rsidRPr="00564AF8" w:rsidRDefault="00B72F29" w:rsidP="00B72F29">
      <w:pPr>
        <w:pStyle w:val="NoSpacing"/>
        <w:jc w:val="center"/>
        <w:rPr>
          <w:rFonts w:ascii="Cambria" w:hAnsi="Cambria"/>
          <w:b/>
        </w:rPr>
      </w:pPr>
      <w:bookmarkStart w:id="0" w:name="_GoBack"/>
      <w:bookmarkEnd w:id="0"/>
      <w:r w:rsidRPr="00564AF8">
        <w:rPr>
          <w:rFonts w:ascii="Cambria" w:hAnsi="Cambria"/>
          <w:b/>
        </w:rPr>
        <w:t>Verde Confluence Centennial Committee</w:t>
      </w:r>
    </w:p>
    <w:p w:rsidR="003475F0" w:rsidRPr="00564AF8" w:rsidRDefault="003475F0" w:rsidP="00B72F29">
      <w:pPr>
        <w:pStyle w:val="NoSpacing"/>
        <w:jc w:val="center"/>
        <w:rPr>
          <w:rFonts w:ascii="Cambria" w:hAnsi="Cambria"/>
          <w:b/>
        </w:rPr>
      </w:pPr>
      <w:proofErr w:type="gramStart"/>
      <w:r w:rsidRPr="00564AF8">
        <w:rPr>
          <w:rFonts w:ascii="Cambria" w:hAnsi="Cambria"/>
          <w:b/>
        </w:rPr>
        <w:t>and</w:t>
      </w:r>
      <w:proofErr w:type="gramEnd"/>
    </w:p>
    <w:p w:rsidR="00B72F29" w:rsidRPr="00564AF8" w:rsidRDefault="00B72F29" w:rsidP="00B72F29">
      <w:pPr>
        <w:pStyle w:val="NoSpacing"/>
        <w:jc w:val="center"/>
        <w:rPr>
          <w:rFonts w:ascii="Cambria" w:hAnsi="Cambria"/>
          <w:b/>
        </w:rPr>
      </w:pPr>
      <w:r w:rsidRPr="00564AF8">
        <w:rPr>
          <w:rFonts w:ascii="Cambria" w:hAnsi="Cambria"/>
          <w:b/>
        </w:rPr>
        <w:t>Beaver Creek Centennial Committee</w:t>
      </w:r>
    </w:p>
    <w:p w:rsidR="00B72F29" w:rsidRPr="00564AF8" w:rsidRDefault="00B72F29" w:rsidP="00B72F29">
      <w:pPr>
        <w:pStyle w:val="NoSpacing"/>
        <w:jc w:val="center"/>
        <w:rPr>
          <w:rFonts w:ascii="Cambria" w:hAnsi="Cambria"/>
          <w:b/>
        </w:rPr>
      </w:pPr>
      <w:r w:rsidRPr="00564AF8">
        <w:rPr>
          <w:rFonts w:ascii="Cambria" w:hAnsi="Cambria"/>
          <w:b/>
        </w:rPr>
        <w:t>Report date:  April 6, 2011</w:t>
      </w:r>
    </w:p>
    <w:p w:rsidR="00B72F29" w:rsidRPr="00564AF8" w:rsidRDefault="00B72F29" w:rsidP="00B72F29">
      <w:pPr>
        <w:pStyle w:val="NoSpacing"/>
        <w:rPr>
          <w:rFonts w:ascii="Cambria" w:hAnsi="Cambria"/>
        </w:rPr>
      </w:pPr>
    </w:p>
    <w:p w:rsidR="00DE70BC" w:rsidRPr="00564AF8" w:rsidRDefault="00DE70BC" w:rsidP="00B72F29">
      <w:pPr>
        <w:pStyle w:val="NoSpacing"/>
        <w:rPr>
          <w:rFonts w:ascii="Cambria" w:hAnsi="Cambria"/>
        </w:rPr>
      </w:pPr>
    </w:p>
    <w:p w:rsidR="00B72F29" w:rsidRPr="00564AF8" w:rsidRDefault="00B72F29" w:rsidP="00B72F29">
      <w:pPr>
        <w:pStyle w:val="NoSpacing"/>
        <w:rPr>
          <w:rFonts w:ascii="Cambria" w:hAnsi="Cambria"/>
        </w:rPr>
      </w:pPr>
      <w:r w:rsidRPr="00564AF8">
        <w:rPr>
          <w:rFonts w:ascii="Cambria" w:hAnsi="Cambria"/>
        </w:rPr>
        <w:t>Arizona Centennial Celebration - February 14, 2012</w:t>
      </w:r>
    </w:p>
    <w:p w:rsidR="00B72F29" w:rsidRPr="00564AF8" w:rsidRDefault="00B72F29" w:rsidP="00B72F29">
      <w:pPr>
        <w:pStyle w:val="NoSpacing"/>
        <w:rPr>
          <w:rFonts w:ascii="Cambria" w:hAnsi="Cambria"/>
        </w:rPr>
      </w:pPr>
      <w:r w:rsidRPr="00564AF8">
        <w:rPr>
          <w:rFonts w:ascii="Cambria" w:hAnsi="Cambria"/>
        </w:rPr>
        <w:t>www.azcentennial.gov</w:t>
      </w:r>
    </w:p>
    <w:p w:rsidR="00AD7245" w:rsidRPr="00564AF8" w:rsidRDefault="00B72F29" w:rsidP="00AD7245">
      <w:pPr>
        <w:pStyle w:val="NoSpacing"/>
        <w:rPr>
          <w:rFonts w:ascii="Cambria" w:hAnsi="Cambria"/>
        </w:rPr>
      </w:pPr>
      <w:r w:rsidRPr="00564AF8">
        <w:rPr>
          <w:rFonts w:ascii="Cambria" w:hAnsi="Cambria"/>
        </w:rPr>
        <w:t>www.yavapai100az.org</w:t>
      </w:r>
    </w:p>
    <w:p w:rsidR="00AD7245" w:rsidRPr="00564AF8" w:rsidRDefault="00AD7245" w:rsidP="00AD7245">
      <w:pPr>
        <w:pStyle w:val="NoSpacing"/>
        <w:rPr>
          <w:rFonts w:ascii="Cambria" w:hAnsi="Cambria"/>
        </w:rPr>
      </w:pPr>
    </w:p>
    <w:p w:rsidR="00AD7245" w:rsidRPr="00564AF8" w:rsidRDefault="003475F0" w:rsidP="00AD7245">
      <w:pPr>
        <w:pStyle w:val="NoSpacing"/>
        <w:rPr>
          <w:rFonts w:ascii="Cambria" w:hAnsi="Cambria"/>
        </w:rPr>
      </w:pPr>
      <w:r w:rsidRPr="00564AF8">
        <w:rPr>
          <w:rFonts w:ascii="Cambria" w:hAnsi="Cambria"/>
        </w:rPr>
        <w:t>Verde Confluence Centennial Committee</w:t>
      </w:r>
      <w:r w:rsidR="00993A18" w:rsidRPr="00564AF8">
        <w:rPr>
          <w:rFonts w:ascii="Cambria" w:hAnsi="Cambria"/>
        </w:rPr>
        <w:t xml:space="preserve"> (VCCC)</w:t>
      </w:r>
    </w:p>
    <w:p w:rsidR="003475F0" w:rsidRPr="00564AF8" w:rsidRDefault="003475F0" w:rsidP="00AD7245">
      <w:pPr>
        <w:pStyle w:val="NoSpacing"/>
        <w:numPr>
          <w:ilvl w:val="0"/>
          <w:numId w:val="2"/>
        </w:numPr>
        <w:rPr>
          <w:rFonts w:ascii="Cambria" w:hAnsi="Cambria"/>
        </w:rPr>
      </w:pPr>
      <w:r w:rsidRPr="00564AF8">
        <w:rPr>
          <w:rFonts w:ascii="Cambria" w:hAnsi="Cambria"/>
        </w:rPr>
        <w:t>Awaiting workshop dates for production of legacy project digital stories.  Expected dates are in April and/or May.</w:t>
      </w:r>
    </w:p>
    <w:p w:rsidR="003475F0" w:rsidRPr="00564AF8" w:rsidRDefault="003475F0" w:rsidP="00B72F29">
      <w:pPr>
        <w:pStyle w:val="NoSpacing"/>
        <w:numPr>
          <w:ilvl w:val="0"/>
          <w:numId w:val="2"/>
        </w:numPr>
        <w:rPr>
          <w:rFonts w:ascii="Cambria" w:hAnsi="Cambria"/>
        </w:rPr>
      </w:pPr>
      <w:r w:rsidRPr="00564AF8">
        <w:rPr>
          <w:rFonts w:ascii="Cambria" w:hAnsi="Cambria"/>
        </w:rPr>
        <w:t>Working on obtaining the needed</w:t>
      </w:r>
      <w:r w:rsidR="0032148B" w:rsidRPr="00564AF8">
        <w:rPr>
          <w:rFonts w:ascii="Cambria" w:hAnsi="Cambria"/>
        </w:rPr>
        <w:t xml:space="preserve"> computer</w:t>
      </w:r>
      <w:r w:rsidRPr="00564AF8">
        <w:rPr>
          <w:rFonts w:ascii="Cambria" w:hAnsi="Cambria"/>
        </w:rPr>
        <w:t xml:space="preserve"> software for Beaver Creek Elementary School to assist in their production of </w:t>
      </w:r>
      <w:r w:rsidR="00993A18" w:rsidRPr="00564AF8">
        <w:rPr>
          <w:rFonts w:ascii="Cambria" w:hAnsi="Cambria"/>
        </w:rPr>
        <w:t xml:space="preserve">their </w:t>
      </w:r>
      <w:r w:rsidRPr="00564AF8">
        <w:rPr>
          <w:rFonts w:ascii="Cambria" w:hAnsi="Cambria"/>
        </w:rPr>
        <w:t>legacy project digital stories.</w:t>
      </w:r>
    </w:p>
    <w:p w:rsidR="003475F0" w:rsidRPr="00564AF8" w:rsidRDefault="003475F0" w:rsidP="00B72F29">
      <w:pPr>
        <w:pStyle w:val="NoSpacing"/>
        <w:numPr>
          <w:ilvl w:val="0"/>
          <w:numId w:val="2"/>
        </w:numPr>
        <w:rPr>
          <w:rFonts w:ascii="Cambria" w:hAnsi="Cambria"/>
        </w:rPr>
      </w:pPr>
      <w:r w:rsidRPr="00564AF8">
        <w:rPr>
          <w:rFonts w:ascii="Cambria" w:hAnsi="Cambria"/>
        </w:rPr>
        <w:t>Next meeting date:  April 11th, 6:30, at the Camp Verde Historical Society</w:t>
      </w:r>
    </w:p>
    <w:p w:rsidR="003475F0" w:rsidRPr="00564AF8" w:rsidRDefault="003475F0" w:rsidP="003475F0">
      <w:pPr>
        <w:pStyle w:val="NoSpacing"/>
        <w:rPr>
          <w:rFonts w:ascii="Cambria" w:hAnsi="Cambria"/>
        </w:rPr>
      </w:pPr>
    </w:p>
    <w:p w:rsidR="00AD7245" w:rsidRPr="00564AF8" w:rsidRDefault="003475F0" w:rsidP="00AD7245">
      <w:pPr>
        <w:pStyle w:val="NoSpacing"/>
        <w:rPr>
          <w:rFonts w:ascii="Cambria" w:hAnsi="Cambria"/>
        </w:rPr>
      </w:pPr>
      <w:r w:rsidRPr="00564AF8">
        <w:rPr>
          <w:rFonts w:ascii="Cambria" w:hAnsi="Cambria"/>
        </w:rPr>
        <w:t>Beaver Creek Centennial Committee</w:t>
      </w:r>
      <w:r w:rsidR="00993A18" w:rsidRPr="00564AF8">
        <w:rPr>
          <w:rFonts w:ascii="Cambria" w:hAnsi="Cambria"/>
        </w:rPr>
        <w:t xml:space="preserve"> (BCCC)</w:t>
      </w:r>
    </w:p>
    <w:p w:rsidR="00993A18" w:rsidRPr="00564AF8" w:rsidRDefault="003475F0" w:rsidP="00AD7245">
      <w:pPr>
        <w:pStyle w:val="NoSpacing"/>
        <w:numPr>
          <w:ilvl w:val="0"/>
          <w:numId w:val="7"/>
        </w:numPr>
        <w:rPr>
          <w:rFonts w:ascii="Cambria" w:hAnsi="Cambria"/>
        </w:rPr>
      </w:pPr>
      <w:r w:rsidRPr="00564AF8">
        <w:rPr>
          <w:rFonts w:ascii="Cambria" w:hAnsi="Cambria"/>
        </w:rPr>
        <w:t>Application for a grant for a centennial monument was submitted to the Yavapai County Centennial Committee (YCCC) on March 28.  At that time the YCCC extended the applic</w:t>
      </w:r>
      <w:r w:rsidR="00993A18" w:rsidRPr="00564AF8">
        <w:rPr>
          <w:rFonts w:ascii="Cambria" w:hAnsi="Cambria"/>
        </w:rPr>
        <w:t xml:space="preserve">ation deadline to May 10.  It is expected the YCCC will decide </w:t>
      </w:r>
      <w:r w:rsidR="00C74E00" w:rsidRPr="00564AF8">
        <w:rPr>
          <w:rFonts w:ascii="Cambria" w:hAnsi="Cambria"/>
        </w:rPr>
        <w:t xml:space="preserve">on </w:t>
      </w:r>
      <w:r w:rsidR="00993A18" w:rsidRPr="00564AF8">
        <w:rPr>
          <w:rFonts w:ascii="Cambria" w:hAnsi="Cambria"/>
        </w:rPr>
        <w:t>the recipients of these funds at their end-of-May meeting.</w:t>
      </w:r>
      <w:r w:rsidR="00993A18" w:rsidRPr="00564AF8">
        <w:rPr>
          <w:rFonts w:ascii="Cambria" w:hAnsi="Cambria"/>
          <w:b/>
        </w:rPr>
        <w:t>*</w:t>
      </w:r>
    </w:p>
    <w:p w:rsidR="00993A18" w:rsidRPr="00564AF8" w:rsidRDefault="00993A18" w:rsidP="00993A18">
      <w:pPr>
        <w:pStyle w:val="NoSpacing"/>
        <w:rPr>
          <w:rFonts w:ascii="Cambria" w:hAnsi="Cambria"/>
        </w:rPr>
      </w:pPr>
    </w:p>
    <w:p w:rsidR="00993A18" w:rsidRPr="00564AF8" w:rsidRDefault="00993A18" w:rsidP="00993A18">
      <w:pPr>
        <w:pStyle w:val="NoSpacing"/>
        <w:rPr>
          <w:rFonts w:ascii="Cambria" w:hAnsi="Cambria"/>
        </w:rPr>
      </w:pPr>
      <w:proofErr w:type="gramStart"/>
      <w:r w:rsidRPr="00564AF8">
        <w:rPr>
          <w:rFonts w:ascii="Cambria" w:hAnsi="Cambria"/>
          <w:b/>
        </w:rPr>
        <w:t>*</w:t>
      </w:r>
      <w:r w:rsidRPr="00564AF8">
        <w:rPr>
          <w:rFonts w:ascii="Cambria" w:hAnsi="Cambria"/>
        </w:rPr>
        <w:t xml:space="preserve">  Monument</w:t>
      </w:r>
      <w:proofErr w:type="gramEnd"/>
      <w:r w:rsidRPr="00564AF8">
        <w:rPr>
          <w:rFonts w:ascii="Cambria" w:hAnsi="Cambria"/>
        </w:rPr>
        <w:t>-in-a-Box Project.   The YCCC is awarding six grants ($500 max. per grant) to erect centennial monuments throughout Yavapai County, two per District.  The BCCC fully evaluated this monument project and have agreed to integrate the tablet with inscription into the new school building facade.  Our reasoning was as follows:</w:t>
      </w:r>
    </w:p>
    <w:p w:rsidR="00993A18" w:rsidRPr="00564AF8" w:rsidRDefault="00993A18" w:rsidP="00993A18">
      <w:pPr>
        <w:pStyle w:val="NoSpacing"/>
        <w:numPr>
          <w:ilvl w:val="0"/>
          <w:numId w:val="5"/>
        </w:numPr>
        <w:rPr>
          <w:rFonts w:ascii="Cambria" w:hAnsi="Cambria"/>
        </w:rPr>
      </w:pPr>
      <w:r w:rsidRPr="00564AF8">
        <w:rPr>
          <w:rFonts w:ascii="Cambria" w:hAnsi="Cambria"/>
        </w:rPr>
        <w:t>The school is one of the oldest symbols in the</w:t>
      </w:r>
      <w:r w:rsidR="00752D36" w:rsidRPr="00564AF8">
        <w:rPr>
          <w:rFonts w:ascii="Cambria" w:hAnsi="Cambria"/>
        </w:rPr>
        <w:t xml:space="preserve"> Beaver Creek</w:t>
      </w:r>
      <w:r w:rsidRPr="00564AF8">
        <w:rPr>
          <w:rFonts w:ascii="Cambria" w:hAnsi="Cambria"/>
        </w:rPr>
        <w:t xml:space="preserve"> community</w:t>
      </w:r>
      <w:r w:rsidR="00752D36" w:rsidRPr="00564AF8">
        <w:rPr>
          <w:rFonts w:ascii="Cambria" w:hAnsi="Cambria"/>
        </w:rPr>
        <w:t xml:space="preserve">, first school building in 1879, </w:t>
      </w:r>
      <w:r w:rsidRPr="00564AF8">
        <w:rPr>
          <w:rFonts w:ascii="Cambria" w:hAnsi="Cambria"/>
        </w:rPr>
        <w:t>and will be viewed by many people as it will also house our library and multi-purpose center;</w:t>
      </w:r>
    </w:p>
    <w:p w:rsidR="00993A18" w:rsidRPr="00564AF8" w:rsidRDefault="00993A18" w:rsidP="00993A18">
      <w:pPr>
        <w:pStyle w:val="NoSpacing"/>
        <w:numPr>
          <w:ilvl w:val="0"/>
          <w:numId w:val="5"/>
        </w:numPr>
        <w:rPr>
          <w:rFonts w:ascii="Cambria" w:hAnsi="Cambria"/>
        </w:rPr>
      </w:pPr>
      <w:r w:rsidRPr="00564AF8">
        <w:rPr>
          <w:rFonts w:ascii="Cambria" w:hAnsi="Cambria"/>
        </w:rPr>
        <w:t xml:space="preserve">By asking for only funds to cover the tablet cost and the inscription cost, we are asking for $375 instead of the full $500 for the complete monument which should </w:t>
      </w:r>
      <w:r w:rsidR="00752D36" w:rsidRPr="00564AF8">
        <w:rPr>
          <w:rFonts w:ascii="Cambria" w:hAnsi="Cambria"/>
        </w:rPr>
        <w:t>put us in a more favorable position</w:t>
      </w:r>
      <w:r w:rsidRPr="00564AF8">
        <w:rPr>
          <w:rFonts w:ascii="Cambria" w:hAnsi="Cambria"/>
        </w:rPr>
        <w:t xml:space="preserve"> for approval;</w:t>
      </w:r>
    </w:p>
    <w:p w:rsidR="00752D36" w:rsidRPr="00564AF8" w:rsidRDefault="00752D36" w:rsidP="00752D36">
      <w:pPr>
        <w:pStyle w:val="NoSpacing"/>
        <w:numPr>
          <w:ilvl w:val="0"/>
          <w:numId w:val="5"/>
        </w:numPr>
        <w:rPr>
          <w:rFonts w:ascii="Cambria" w:hAnsi="Cambria"/>
        </w:rPr>
      </w:pPr>
      <w:r w:rsidRPr="00564AF8">
        <w:rPr>
          <w:rFonts w:ascii="Cambria" w:hAnsi="Cambria"/>
        </w:rPr>
        <w:t>If we had decided to erect a monument in Sycamore Park or elsewhe</w:t>
      </w:r>
      <w:r w:rsidR="0032148B" w:rsidRPr="00564AF8">
        <w:rPr>
          <w:rFonts w:ascii="Cambria" w:hAnsi="Cambria"/>
        </w:rPr>
        <w:t>re not on private land, we would</w:t>
      </w:r>
      <w:r w:rsidRPr="00564AF8">
        <w:rPr>
          <w:rFonts w:ascii="Cambria" w:hAnsi="Cambria"/>
        </w:rPr>
        <w:t xml:space="preserve"> need County or State approval which will</w:t>
      </w:r>
      <w:r w:rsidR="0032148B" w:rsidRPr="00564AF8">
        <w:rPr>
          <w:rFonts w:ascii="Cambria" w:hAnsi="Cambria"/>
        </w:rPr>
        <w:t xml:space="preserve"> delay the process, would</w:t>
      </w:r>
      <w:r w:rsidRPr="00564AF8">
        <w:rPr>
          <w:rFonts w:ascii="Cambria" w:hAnsi="Cambria"/>
        </w:rPr>
        <w:t xml:space="preserve"> need to ask f</w:t>
      </w:r>
      <w:r w:rsidR="0032148B" w:rsidRPr="00564AF8">
        <w:rPr>
          <w:rFonts w:ascii="Cambria" w:hAnsi="Cambria"/>
        </w:rPr>
        <w:t>or the full $500 grant, and would</w:t>
      </w:r>
      <w:r w:rsidRPr="00564AF8">
        <w:rPr>
          <w:rFonts w:ascii="Cambria" w:hAnsi="Cambria"/>
        </w:rPr>
        <w:t xml:space="preserve"> need to obtain a building permit and laborers, whereas at the school we will be covered under their existing building permit and laborers.</w:t>
      </w:r>
    </w:p>
    <w:p w:rsidR="00752D36" w:rsidRPr="00564AF8" w:rsidRDefault="00752D36" w:rsidP="00752D36">
      <w:pPr>
        <w:pStyle w:val="NoSpacing"/>
        <w:rPr>
          <w:rFonts w:ascii="Cambria" w:hAnsi="Cambria"/>
        </w:rPr>
      </w:pPr>
    </w:p>
    <w:p w:rsidR="00752D36" w:rsidRPr="00564AF8" w:rsidRDefault="00752D36" w:rsidP="00AD7245">
      <w:pPr>
        <w:pStyle w:val="NoSpacing"/>
        <w:jc w:val="center"/>
        <w:rPr>
          <w:rFonts w:ascii="Cambria" w:hAnsi="Cambria"/>
        </w:rPr>
      </w:pPr>
      <w:r w:rsidRPr="00564AF8">
        <w:rPr>
          <w:rFonts w:ascii="Cambria" w:hAnsi="Cambria"/>
        </w:rPr>
        <w:t>The inscription will read:</w:t>
      </w:r>
    </w:p>
    <w:p w:rsidR="00752D36" w:rsidRPr="00564AF8" w:rsidRDefault="00752D36" w:rsidP="00AD7245">
      <w:pPr>
        <w:pStyle w:val="NoSpacing"/>
        <w:jc w:val="center"/>
        <w:rPr>
          <w:rFonts w:ascii="Cambria" w:hAnsi="Cambria"/>
        </w:rPr>
      </w:pPr>
      <w:r w:rsidRPr="00564AF8">
        <w:rPr>
          <w:rFonts w:ascii="Cambria" w:hAnsi="Cambria"/>
        </w:rPr>
        <w:t>Education, a foundation for success</w:t>
      </w:r>
    </w:p>
    <w:p w:rsidR="00752D36" w:rsidRPr="00564AF8" w:rsidRDefault="00752D36" w:rsidP="00AD7245">
      <w:pPr>
        <w:pStyle w:val="NoSpacing"/>
        <w:jc w:val="center"/>
        <w:rPr>
          <w:rFonts w:ascii="Cambria" w:hAnsi="Cambria"/>
        </w:rPr>
      </w:pPr>
      <w:r w:rsidRPr="00564AF8">
        <w:rPr>
          <w:rFonts w:ascii="Cambria" w:hAnsi="Cambria"/>
        </w:rPr>
        <w:t>In recognition of the Pioneers</w:t>
      </w:r>
    </w:p>
    <w:p w:rsidR="00752D36" w:rsidRPr="00564AF8" w:rsidRDefault="00752D36" w:rsidP="00AD7245">
      <w:pPr>
        <w:pStyle w:val="NoSpacing"/>
        <w:jc w:val="center"/>
        <w:rPr>
          <w:rFonts w:ascii="Cambria" w:hAnsi="Cambria"/>
        </w:rPr>
      </w:pPr>
      <w:proofErr w:type="gramStart"/>
      <w:r w:rsidRPr="00564AF8">
        <w:rPr>
          <w:rFonts w:ascii="Cambria" w:hAnsi="Cambria"/>
        </w:rPr>
        <w:t>who</w:t>
      </w:r>
      <w:proofErr w:type="gramEnd"/>
      <w:r w:rsidRPr="00564AF8">
        <w:rPr>
          <w:rFonts w:ascii="Cambria" w:hAnsi="Cambria"/>
        </w:rPr>
        <w:t xml:space="preserve"> established the first school in</w:t>
      </w:r>
    </w:p>
    <w:p w:rsidR="00752D36" w:rsidRPr="00564AF8" w:rsidRDefault="00752D36" w:rsidP="00AD7245">
      <w:pPr>
        <w:pStyle w:val="NoSpacing"/>
        <w:jc w:val="center"/>
        <w:rPr>
          <w:rFonts w:ascii="Cambria" w:hAnsi="Cambria"/>
        </w:rPr>
      </w:pPr>
      <w:r w:rsidRPr="00564AF8">
        <w:rPr>
          <w:rFonts w:ascii="Cambria" w:hAnsi="Cambria"/>
        </w:rPr>
        <w:t>Beaver Creek</w:t>
      </w:r>
    </w:p>
    <w:p w:rsidR="00752D36" w:rsidRPr="00564AF8" w:rsidRDefault="00752D36" w:rsidP="00AD7245">
      <w:pPr>
        <w:pStyle w:val="NoSpacing"/>
        <w:jc w:val="center"/>
        <w:rPr>
          <w:rFonts w:ascii="Cambria" w:hAnsi="Cambria"/>
        </w:rPr>
      </w:pPr>
      <w:r w:rsidRPr="00564AF8">
        <w:rPr>
          <w:rFonts w:ascii="Cambria" w:hAnsi="Cambria"/>
        </w:rPr>
        <w:t>1879</w:t>
      </w:r>
    </w:p>
    <w:p w:rsidR="00AD7245" w:rsidRPr="00564AF8" w:rsidRDefault="00AD7245" w:rsidP="00AD7245">
      <w:pPr>
        <w:pStyle w:val="NoSpacing"/>
        <w:jc w:val="center"/>
        <w:rPr>
          <w:rFonts w:ascii="Cambria" w:hAnsi="Cambria"/>
        </w:rPr>
      </w:pPr>
    </w:p>
    <w:p w:rsidR="00752D36" w:rsidRPr="00564AF8" w:rsidRDefault="00752D36" w:rsidP="00AD7245">
      <w:pPr>
        <w:pStyle w:val="NoSpacing"/>
        <w:jc w:val="center"/>
        <w:rPr>
          <w:rFonts w:ascii="Cambria" w:hAnsi="Cambria"/>
        </w:rPr>
      </w:pPr>
      <w:r w:rsidRPr="00564AF8">
        <w:rPr>
          <w:rFonts w:ascii="Cambria" w:hAnsi="Cambria"/>
        </w:rPr>
        <w:t>State of Arizona Centennial</w:t>
      </w:r>
    </w:p>
    <w:p w:rsidR="00AD7245" w:rsidRPr="00564AF8" w:rsidRDefault="00752D36" w:rsidP="00AD7245">
      <w:pPr>
        <w:pStyle w:val="NoSpacing"/>
        <w:jc w:val="center"/>
        <w:rPr>
          <w:rFonts w:ascii="Cambria" w:hAnsi="Cambria"/>
        </w:rPr>
      </w:pPr>
      <w:r w:rsidRPr="00564AF8">
        <w:rPr>
          <w:rFonts w:ascii="Cambria" w:hAnsi="Cambria"/>
        </w:rPr>
        <w:t>February 14, 2012</w:t>
      </w:r>
    </w:p>
    <w:p w:rsidR="00AD7245" w:rsidRPr="00564AF8" w:rsidRDefault="00AD7245" w:rsidP="00AD7245">
      <w:pPr>
        <w:pStyle w:val="NoSpacing"/>
        <w:jc w:val="center"/>
        <w:rPr>
          <w:rFonts w:ascii="Cambria" w:hAnsi="Cambria"/>
        </w:rPr>
      </w:pPr>
    </w:p>
    <w:p w:rsidR="00AD7245" w:rsidRPr="00564AF8" w:rsidRDefault="00AD7245" w:rsidP="00AD7245">
      <w:pPr>
        <w:pStyle w:val="NoSpacing"/>
        <w:rPr>
          <w:rFonts w:ascii="Cambria" w:hAnsi="Cambria"/>
        </w:rPr>
      </w:pPr>
      <w:r w:rsidRPr="00564AF8">
        <w:rPr>
          <w:rFonts w:ascii="Cambria" w:hAnsi="Cambria"/>
        </w:rPr>
        <w:lastRenderedPageBreak/>
        <w:t>We received letters of support for this monument proposal from B.C. Elementary School, B.C. Kiwanis, Lake Montezuma POA, Friends of the Well, and BCRC which we feel also puts us in a more favorable position for approval as it shows community support for the project.</w:t>
      </w:r>
    </w:p>
    <w:p w:rsidR="00AD7245" w:rsidRPr="00564AF8" w:rsidRDefault="00AD7245" w:rsidP="00AD7245">
      <w:pPr>
        <w:pStyle w:val="NoSpacing"/>
        <w:jc w:val="center"/>
        <w:rPr>
          <w:rFonts w:ascii="Cambria" w:hAnsi="Cambria"/>
        </w:rPr>
      </w:pPr>
    </w:p>
    <w:p w:rsidR="00AD7245" w:rsidRPr="00564AF8" w:rsidRDefault="00AD7245" w:rsidP="00AD7245">
      <w:pPr>
        <w:pStyle w:val="NoSpacing"/>
        <w:rPr>
          <w:rFonts w:ascii="Cambria" w:hAnsi="Cambria"/>
        </w:rPr>
      </w:pPr>
      <w:r w:rsidRPr="00564AF8">
        <w:rPr>
          <w:rFonts w:ascii="Cambria" w:hAnsi="Cambria"/>
        </w:rPr>
        <w:t>If the BCCC does not receive the requested grant from YCCC</w:t>
      </w:r>
      <w:r w:rsidR="00C74E00" w:rsidRPr="00564AF8">
        <w:rPr>
          <w:rFonts w:ascii="Cambria" w:hAnsi="Cambria"/>
        </w:rPr>
        <w:t xml:space="preserve"> or if the community would like to erect additio</w:t>
      </w:r>
      <w:r w:rsidR="002B4E64" w:rsidRPr="00564AF8">
        <w:rPr>
          <w:rFonts w:ascii="Cambria" w:hAnsi="Cambria"/>
        </w:rPr>
        <w:t>nal centennial monuments</w:t>
      </w:r>
      <w:r w:rsidRPr="00564AF8">
        <w:rPr>
          <w:rFonts w:ascii="Cambria" w:hAnsi="Cambria"/>
        </w:rPr>
        <w:t>,</w:t>
      </w:r>
      <w:r w:rsidR="00C74E00" w:rsidRPr="00564AF8">
        <w:rPr>
          <w:rFonts w:ascii="Cambria" w:hAnsi="Cambria"/>
        </w:rPr>
        <w:t xml:space="preserve"> we will revisit</w:t>
      </w:r>
      <w:r w:rsidR="002B4E64" w:rsidRPr="00564AF8">
        <w:rPr>
          <w:rFonts w:ascii="Cambria" w:hAnsi="Cambria"/>
        </w:rPr>
        <w:t>, but we will need funds.</w:t>
      </w:r>
    </w:p>
    <w:p w:rsidR="00AD7245" w:rsidRPr="00564AF8" w:rsidRDefault="00AD7245" w:rsidP="00AD7245">
      <w:pPr>
        <w:pStyle w:val="NoSpacing"/>
        <w:rPr>
          <w:rFonts w:ascii="Cambria" w:hAnsi="Cambria"/>
        </w:rPr>
      </w:pPr>
    </w:p>
    <w:p w:rsidR="00AD7245" w:rsidRPr="00564AF8" w:rsidRDefault="00AD7245" w:rsidP="00AD7245">
      <w:pPr>
        <w:pStyle w:val="NoSpacing"/>
        <w:rPr>
          <w:rFonts w:ascii="Cambria" w:hAnsi="Cambria"/>
        </w:rPr>
      </w:pPr>
      <w:r w:rsidRPr="00564AF8">
        <w:rPr>
          <w:rFonts w:ascii="Cambria" w:hAnsi="Cambria"/>
        </w:rPr>
        <w:t>Respectfully submitted,</w:t>
      </w:r>
    </w:p>
    <w:p w:rsidR="00AD7245" w:rsidRPr="00564AF8" w:rsidRDefault="00AD7245" w:rsidP="00AD7245">
      <w:pPr>
        <w:pStyle w:val="NoSpacing"/>
        <w:rPr>
          <w:rFonts w:ascii="Cambria" w:hAnsi="Cambria"/>
        </w:rPr>
      </w:pPr>
    </w:p>
    <w:p w:rsidR="00AD7245" w:rsidRPr="00564AF8" w:rsidRDefault="00AD7245" w:rsidP="00AD7245">
      <w:pPr>
        <w:pStyle w:val="NoSpacing"/>
        <w:rPr>
          <w:rFonts w:ascii="Cambria" w:hAnsi="Cambria"/>
        </w:rPr>
      </w:pPr>
    </w:p>
    <w:p w:rsidR="00AD7245" w:rsidRPr="00564AF8" w:rsidRDefault="00AD7245" w:rsidP="00AD7245">
      <w:pPr>
        <w:pStyle w:val="NoSpacing"/>
        <w:rPr>
          <w:rFonts w:ascii="Cambria" w:hAnsi="Cambria"/>
        </w:rPr>
      </w:pPr>
    </w:p>
    <w:p w:rsidR="00AD7245" w:rsidRPr="00564AF8" w:rsidRDefault="00AD7245" w:rsidP="00AD7245">
      <w:pPr>
        <w:pStyle w:val="NoSpacing"/>
        <w:rPr>
          <w:rFonts w:ascii="Cambria" w:hAnsi="Cambria"/>
        </w:rPr>
      </w:pPr>
      <w:r w:rsidRPr="00564AF8">
        <w:rPr>
          <w:rFonts w:ascii="Cambria" w:hAnsi="Cambria"/>
        </w:rPr>
        <w:t>Nancy B. Rowland</w:t>
      </w:r>
    </w:p>
    <w:p w:rsidR="00752D36" w:rsidRPr="00564AF8" w:rsidRDefault="00752D36" w:rsidP="00752D36">
      <w:pPr>
        <w:pStyle w:val="NoSpacing"/>
        <w:rPr>
          <w:rFonts w:ascii="Cambria" w:hAnsi="Cambria"/>
        </w:rPr>
      </w:pPr>
    </w:p>
    <w:p w:rsidR="00752D36" w:rsidRPr="00564AF8" w:rsidRDefault="00752D36" w:rsidP="00752D36">
      <w:pPr>
        <w:pStyle w:val="NoSpacing"/>
        <w:rPr>
          <w:rFonts w:ascii="Cambria" w:hAnsi="Cambria"/>
        </w:rPr>
      </w:pPr>
    </w:p>
    <w:sectPr w:rsidR="00752D36" w:rsidRPr="00564AF8" w:rsidSect="00AA4F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F2D91"/>
    <w:multiLevelType w:val="hybridMultilevel"/>
    <w:tmpl w:val="841212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0E1096B"/>
    <w:multiLevelType w:val="hybridMultilevel"/>
    <w:tmpl w:val="BF525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5205B3"/>
    <w:multiLevelType w:val="hybridMultilevel"/>
    <w:tmpl w:val="B274A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9C2B6B"/>
    <w:multiLevelType w:val="hybridMultilevel"/>
    <w:tmpl w:val="B3D21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9C87D4A"/>
    <w:multiLevelType w:val="hybridMultilevel"/>
    <w:tmpl w:val="ABD0C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B5D1519"/>
    <w:multiLevelType w:val="hybridMultilevel"/>
    <w:tmpl w:val="3EE8A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356C6B"/>
    <w:multiLevelType w:val="hybridMultilevel"/>
    <w:tmpl w:val="2D825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3"/>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F29"/>
    <w:rsid w:val="00204E0C"/>
    <w:rsid w:val="00214608"/>
    <w:rsid w:val="002B4E64"/>
    <w:rsid w:val="0032148B"/>
    <w:rsid w:val="003475F0"/>
    <w:rsid w:val="00564AF8"/>
    <w:rsid w:val="00752D36"/>
    <w:rsid w:val="00852F23"/>
    <w:rsid w:val="00993A18"/>
    <w:rsid w:val="00A4225E"/>
    <w:rsid w:val="00A61122"/>
    <w:rsid w:val="00AA4F19"/>
    <w:rsid w:val="00AD7245"/>
    <w:rsid w:val="00B72F29"/>
    <w:rsid w:val="00C74E00"/>
    <w:rsid w:val="00DE70BC"/>
    <w:rsid w:val="00F07A72"/>
    <w:rsid w:val="00FA6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F1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2F29"/>
    <w:rPr>
      <w:sz w:val="22"/>
      <w:szCs w:val="22"/>
    </w:rPr>
  </w:style>
  <w:style w:type="paragraph" w:styleId="BalloonText">
    <w:name w:val="Balloon Text"/>
    <w:basedOn w:val="Normal"/>
    <w:link w:val="BalloonTextChar"/>
    <w:uiPriority w:val="99"/>
    <w:semiHidden/>
    <w:unhideWhenUsed/>
    <w:rsid w:val="00F07A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A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F1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2F29"/>
    <w:rPr>
      <w:sz w:val="22"/>
      <w:szCs w:val="22"/>
    </w:rPr>
  </w:style>
  <w:style w:type="paragraph" w:styleId="BalloonText">
    <w:name w:val="Balloon Text"/>
    <w:basedOn w:val="Normal"/>
    <w:link w:val="BalloonTextChar"/>
    <w:uiPriority w:val="99"/>
    <w:semiHidden/>
    <w:unhideWhenUsed/>
    <w:rsid w:val="00F07A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A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404</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Kala</cp:lastModifiedBy>
  <cp:revision>2</cp:revision>
  <cp:lastPrinted>2011-04-05T20:59:00Z</cp:lastPrinted>
  <dcterms:created xsi:type="dcterms:W3CDTF">2011-04-05T21:01:00Z</dcterms:created>
  <dcterms:modified xsi:type="dcterms:W3CDTF">2011-04-05T21:01:00Z</dcterms:modified>
</cp:coreProperties>
</file>